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C40" w14:textId="77777777" w:rsidR="00100DE9" w:rsidRDefault="00100DE9" w:rsidP="00897B7E">
      <w:pPr>
        <w:spacing w:line="276" w:lineRule="auto"/>
        <w:jc w:val="center"/>
        <w:rPr>
          <w:b/>
          <w:bCs/>
        </w:rPr>
      </w:pPr>
    </w:p>
    <w:p w14:paraId="01085185" w14:textId="180AC4D0" w:rsidR="009810FE" w:rsidRPr="00100DE9" w:rsidRDefault="007D2FB4" w:rsidP="00897B7E">
      <w:pPr>
        <w:spacing w:line="276" w:lineRule="auto"/>
        <w:jc w:val="center"/>
        <w:rPr>
          <w:b/>
          <w:bCs/>
          <w:sz w:val="32"/>
          <w:szCs w:val="32"/>
        </w:rPr>
      </w:pPr>
      <w:r w:rsidRPr="00100DE9">
        <w:rPr>
          <w:b/>
          <w:bCs/>
          <w:sz w:val="32"/>
          <w:szCs w:val="32"/>
        </w:rPr>
        <w:t>Application for ACICA Tribunal Secretary Panel</w:t>
      </w:r>
    </w:p>
    <w:p w14:paraId="372BFB89" w14:textId="47D98FF9" w:rsidR="009810FE" w:rsidRPr="00D36004" w:rsidRDefault="009810FE" w:rsidP="00100DE9">
      <w:pPr>
        <w:spacing w:line="276" w:lineRule="auto"/>
        <w:rPr>
          <w:i/>
          <w:iCs/>
        </w:rPr>
      </w:pPr>
      <w:r w:rsidRPr="00D36004">
        <w:rPr>
          <w:i/>
          <w:iCs/>
        </w:rPr>
        <w:t xml:space="preserve">Effective </w:t>
      </w:r>
      <w:r w:rsidR="0002699F">
        <w:rPr>
          <w:i/>
          <w:iCs/>
        </w:rPr>
        <w:t>February 2024</w:t>
      </w:r>
    </w:p>
    <w:p w14:paraId="7A1CC6D2" w14:textId="6618F1AE" w:rsidR="009810FE" w:rsidRDefault="009810FE" w:rsidP="00897B7E">
      <w:pPr>
        <w:spacing w:line="276" w:lineRule="auto"/>
      </w:pPr>
      <w:r>
        <w:t>ACICA accepts applications for appointment to its Panel of Tribunal Secretaries on a rolling basis. The term of appointment is three years, after which time panel members must reapply.</w:t>
      </w:r>
    </w:p>
    <w:p w14:paraId="3D0465AB" w14:textId="77777777" w:rsidR="009810FE" w:rsidRPr="009810FE" w:rsidRDefault="009810FE" w:rsidP="00897B7E">
      <w:pPr>
        <w:spacing w:line="276" w:lineRule="auto"/>
        <w:rPr>
          <w:b/>
          <w:bCs/>
        </w:rPr>
      </w:pPr>
      <w:r w:rsidRPr="009810FE">
        <w:rPr>
          <w:b/>
          <w:bCs/>
        </w:rPr>
        <w:t>Selection criteria</w:t>
      </w:r>
    </w:p>
    <w:p w14:paraId="2EEF7F02" w14:textId="4123664D" w:rsidR="009810FE" w:rsidRDefault="009810FE" w:rsidP="00897B7E">
      <w:pPr>
        <w:spacing w:line="276" w:lineRule="auto"/>
      </w:pPr>
      <w:r>
        <w:t>Applicants seeking inclusion on the ACICA Panel of Tribunal Secretaries should be able to meet the following criteria:</w:t>
      </w:r>
    </w:p>
    <w:p w14:paraId="77FEEA00" w14:textId="50FE2C91" w:rsidR="00AE4AC1" w:rsidRPr="007D2FB4" w:rsidRDefault="76D26F8E" w:rsidP="00897B7E">
      <w:pPr>
        <w:pStyle w:val="ListParagraph"/>
        <w:numPr>
          <w:ilvl w:val="0"/>
          <w:numId w:val="16"/>
        </w:numPr>
        <w:spacing w:line="276" w:lineRule="auto"/>
      </w:pPr>
      <w:r>
        <w:t>Three years</w:t>
      </w:r>
      <w:r w:rsidR="629CD723">
        <w:t xml:space="preserve"> </w:t>
      </w:r>
      <w:r w:rsidR="235F1F5C">
        <w:t>post-qualified experience</w:t>
      </w:r>
      <w:r w:rsidR="003D31E9">
        <w:t>*</w:t>
      </w:r>
      <w:r w:rsidR="499B222C">
        <w:t xml:space="preserve"> including experience in at least one arbitration</w:t>
      </w:r>
      <w:r>
        <w:t xml:space="preserve">; </w:t>
      </w:r>
      <w:r w:rsidRPr="007D2FB4">
        <w:rPr>
          <w:b/>
          <w:bCs/>
        </w:rPr>
        <w:t>and</w:t>
      </w:r>
    </w:p>
    <w:p w14:paraId="7FC19A33" w14:textId="77777777" w:rsidR="007D2FB4" w:rsidRDefault="007D2FB4" w:rsidP="00897B7E">
      <w:pPr>
        <w:pStyle w:val="ListParagraph"/>
        <w:spacing w:line="276" w:lineRule="auto"/>
        <w:ind w:left="360"/>
      </w:pPr>
    </w:p>
    <w:p w14:paraId="752CC4C5" w14:textId="00ABC4E1" w:rsidR="00AE4AC1" w:rsidRDefault="76D26F8E" w:rsidP="00897B7E">
      <w:pPr>
        <w:pStyle w:val="ListParagraph"/>
        <w:numPr>
          <w:ilvl w:val="0"/>
          <w:numId w:val="16"/>
        </w:numPr>
        <w:spacing w:line="276" w:lineRule="auto"/>
      </w:pPr>
      <w:r>
        <w:t>Relevant qualifications to act as Tribunal Secretary either by:</w:t>
      </w:r>
    </w:p>
    <w:p w14:paraId="4C052C3F" w14:textId="1F1C0E95" w:rsidR="009810FE" w:rsidRDefault="009810FE" w:rsidP="00897B7E">
      <w:pPr>
        <w:pStyle w:val="ListParagraph"/>
        <w:numPr>
          <w:ilvl w:val="1"/>
          <w:numId w:val="17"/>
        </w:numPr>
        <w:spacing w:line="276" w:lineRule="auto"/>
      </w:pPr>
      <w:r>
        <w:t xml:space="preserve">Completion of the </w:t>
      </w:r>
      <w:r w:rsidR="00AE4AC1">
        <w:t xml:space="preserve">ACICA </w:t>
      </w:r>
      <w:r>
        <w:t>Tribunal Secretaries’ Course or recognised equivalent, including successful completion of any course assessments or examinations</w:t>
      </w:r>
      <w:r w:rsidR="0002699F" w:rsidRPr="0002699F">
        <w:t>, and support from a professional referee</w:t>
      </w:r>
      <w:r>
        <w:t xml:space="preserve">; </w:t>
      </w:r>
      <w:r w:rsidRPr="00F50F12">
        <w:rPr>
          <w:b/>
          <w:bCs/>
        </w:rPr>
        <w:t>or</w:t>
      </w:r>
    </w:p>
    <w:p w14:paraId="3E15632D" w14:textId="5F622CA8" w:rsidR="003D31E9" w:rsidRPr="003D31E9" w:rsidRDefault="009810FE" w:rsidP="00F50F12">
      <w:pPr>
        <w:pStyle w:val="ListParagraph"/>
        <w:numPr>
          <w:ilvl w:val="1"/>
          <w:numId w:val="17"/>
        </w:numPr>
        <w:spacing w:line="276" w:lineRule="auto"/>
      </w:pPr>
      <w:r>
        <w:t xml:space="preserve">Demonstrated experience as a Tribunal Secretary </w:t>
      </w:r>
      <w:r w:rsidR="00F50F12">
        <w:t>with a m</w:t>
      </w:r>
      <w:r>
        <w:t xml:space="preserve">inimum </w:t>
      </w:r>
      <w:r w:rsidR="3C0F4F6A">
        <w:t>six</w:t>
      </w:r>
      <w:r>
        <w:t xml:space="preserve"> months’ experience working as a </w:t>
      </w:r>
      <w:r w:rsidR="007D2FB4">
        <w:t>T</w:t>
      </w:r>
      <w:r>
        <w:t xml:space="preserve">ribunal </w:t>
      </w:r>
      <w:r w:rsidR="007D2FB4">
        <w:t>S</w:t>
      </w:r>
      <w:r>
        <w:t>ecretary with an</w:t>
      </w:r>
      <w:r w:rsidR="00AE4AC1">
        <w:t xml:space="preserve"> </w:t>
      </w:r>
      <w:r>
        <w:t>arbitrator.</w:t>
      </w:r>
      <w:r w:rsidR="00F50F12">
        <w:t xml:space="preserve"> </w:t>
      </w:r>
      <w:r>
        <w:t xml:space="preserve">Professional reference(s) from relevant arbitrator(s) attesting to the applicant’s experience as a </w:t>
      </w:r>
      <w:r w:rsidR="007D2FB4">
        <w:t>T</w:t>
      </w:r>
      <w:r>
        <w:t xml:space="preserve">ribunal </w:t>
      </w:r>
      <w:r w:rsidR="007D2FB4">
        <w:t>S</w:t>
      </w:r>
      <w:r>
        <w:t>ecretary must be provided</w:t>
      </w:r>
      <w:r w:rsidR="007D2FB4">
        <w:t xml:space="preserve">; </w:t>
      </w:r>
      <w:r w:rsidR="007D2FB4" w:rsidRPr="005E7B8D">
        <w:t>and</w:t>
      </w:r>
    </w:p>
    <w:p w14:paraId="360F59D3" w14:textId="77777777" w:rsidR="003D31E9" w:rsidRDefault="003D31E9" w:rsidP="00897B7E">
      <w:pPr>
        <w:pStyle w:val="ListParagraph"/>
        <w:spacing w:line="276" w:lineRule="auto"/>
      </w:pPr>
    </w:p>
    <w:p w14:paraId="562EA2A1" w14:textId="7322B979" w:rsidR="00AE4AC1" w:rsidRDefault="5667090B" w:rsidP="00897B7E">
      <w:pPr>
        <w:pStyle w:val="ListParagraph"/>
        <w:numPr>
          <w:ilvl w:val="0"/>
          <w:numId w:val="16"/>
        </w:numPr>
        <w:spacing w:line="276" w:lineRule="auto"/>
      </w:pPr>
      <w:r>
        <w:t>Be of good standing in the legal community</w:t>
      </w:r>
      <w:r w:rsidR="117AFD99">
        <w:t>**</w:t>
      </w:r>
      <w:r>
        <w:t xml:space="preserve"> and have the moral standing expected of a Tribunal Secretary</w:t>
      </w:r>
      <w:r w:rsidR="550EC9C0">
        <w:t>.</w:t>
      </w:r>
    </w:p>
    <w:p w14:paraId="50101C33" w14:textId="2284DF56" w:rsidR="457D2CDA" w:rsidRPr="007D2FB4" w:rsidRDefault="457D2CDA" w:rsidP="05E7533C">
      <w:pPr>
        <w:spacing w:line="276" w:lineRule="auto"/>
        <w:rPr>
          <w:i/>
          <w:iCs/>
        </w:rPr>
      </w:pPr>
      <w:r w:rsidRPr="05E7533C">
        <w:rPr>
          <w:i/>
          <w:iCs/>
        </w:rPr>
        <w:t>*For non-legally qualified applicants, three years demonstrated experience in their relevant field</w:t>
      </w:r>
      <w:r w:rsidR="43E658FC" w:rsidRPr="05E7533C">
        <w:rPr>
          <w:i/>
          <w:iCs/>
        </w:rPr>
        <w:t>, including experience in at least one arbitration</w:t>
      </w:r>
      <w:r w:rsidRPr="05E7533C">
        <w:rPr>
          <w:i/>
          <w:iCs/>
        </w:rPr>
        <w:t>.</w:t>
      </w:r>
    </w:p>
    <w:p w14:paraId="3CE7BB08" w14:textId="4CCC6276" w:rsidR="1BF01161" w:rsidRDefault="1BF01161" w:rsidP="05E7533C">
      <w:pPr>
        <w:spacing w:line="276" w:lineRule="auto"/>
        <w:rPr>
          <w:i/>
          <w:iCs/>
        </w:rPr>
      </w:pPr>
      <w:r w:rsidRPr="05E7533C">
        <w:rPr>
          <w:i/>
          <w:iCs/>
        </w:rPr>
        <w:t>**For non-legally qualified applicants, be of good standing in their relevant professional community.</w:t>
      </w:r>
    </w:p>
    <w:p w14:paraId="65B15E51" w14:textId="77777777" w:rsidR="009810FE" w:rsidRPr="009810FE" w:rsidRDefault="009810FE" w:rsidP="00897B7E">
      <w:pPr>
        <w:spacing w:line="276" w:lineRule="auto"/>
        <w:rPr>
          <w:b/>
          <w:bCs/>
        </w:rPr>
      </w:pPr>
      <w:r w:rsidRPr="009810FE">
        <w:rPr>
          <w:b/>
          <w:bCs/>
        </w:rPr>
        <w:t>Application process</w:t>
      </w:r>
    </w:p>
    <w:p w14:paraId="19ABC7FA" w14:textId="7365C16F" w:rsidR="009810FE" w:rsidRDefault="009810FE" w:rsidP="00897B7E">
      <w:pPr>
        <w:spacing w:line="276" w:lineRule="auto"/>
      </w:pPr>
      <w:r>
        <w:t xml:space="preserve">Applicants wishing to be considered for appointment should send their completed application form and the following documents to </w:t>
      </w:r>
      <w:hyperlink r:id="rId7" w:history="1">
        <w:r w:rsidR="005E7B8D" w:rsidRPr="00D40ADF">
          <w:rPr>
            <w:rStyle w:val="Hyperlink"/>
          </w:rPr>
          <w:t>secretariat@acica.org.au</w:t>
        </w:r>
      </w:hyperlink>
      <w:r>
        <w:t>:</w:t>
      </w:r>
    </w:p>
    <w:p w14:paraId="37ABA7F2" w14:textId="5891A880" w:rsidR="00236FA9" w:rsidRDefault="00D41C5F" w:rsidP="00897B7E">
      <w:pPr>
        <w:pStyle w:val="ListParagraph"/>
        <w:numPr>
          <w:ilvl w:val="0"/>
          <w:numId w:val="19"/>
        </w:numPr>
        <w:spacing w:line="276" w:lineRule="auto"/>
      </w:pPr>
      <w:r>
        <w:t>C</w:t>
      </w:r>
      <w:r w:rsidR="009810FE">
        <w:t xml:space="preserve">urrent CV </w:t>
      </w:r>
      <w:r w:rsidR="6A34AECD">
        <w:t xml:space="preserve">including year of admission and details of arbitration experience </w:t>
      </w:r>
      <w:r w:rsidR="009810FE">
        <w:t>(applicants should note, this will be the CV publicly used on ACICA’s</w:t>
      </w:r>
      <w:r w:rsidR="00AE4AC1">
        <w:t xml:space="preserve"> </w:t>
      </w:r>
      <w:r w:rsidR="009810FE">
        <w:t xml:space="preserve">website in its tribunal secretary panel listing), and </w:t>
      </w:r>
    </w:p>
    <w:p w14:paraId="29255731" w14:textId="09105D09" w:rsidR="00236FA9" w:rsidRDefault="00236FA9" w:rsidP="00897B7E">
      <w:pPr>
        <w:pStyle w:val="ListParagraph"/>
        <w:numPr>
          <w:ilvl w:val="0"/>
          <w:numId w:val="19"/>
        </w:numPr>
        <w:spacing w:line="276" w:lineRule="auto"/>
      </w:pPr>
      <w:r>
        <w:t>Proof of their Tribunal Secretary qualifications by either:</w:t>
      </w:r>
    </w:p>
    <w:p w14:paraId="1F0420F6" w14:textId="4C06C068" w:rsidR="009810FE" w:rsidRDefault="009810FE" w:rsidP="00897B7E">
      <w:pPr>
        <w:pStyle w:val="ListParagraph"/>
        <w:numPr>
          <w:ilvl w:val="1"/>
          <w:numId w:val="19"/>
        </w:numPr>
        <w:spacing w:line="276" w:lineRule="auto"/>
      </w:pPr>
      <w:r>
        <w:t xml:space="preserve">an accreditation certificate </w:t>
      </w:r>
      <w:r w:rsidR="0843684F">
        <w:t xml:space="preserve">or </w:t>
      </w:r>
      <w:r>
        <w:t>assessment/examination results from a recognised tribunal secretary training course</w:t>
      </w:r>
      <w:r w:rsidR="0002699F">
        <w:t xml:space="preserve"> </w:t>
      </w:r>
      <w:r w:rsidR="0002699F" w:rsidRPr="0002699F">
        <w:t xml:space="preserve">and an accompanying </w:t>
      </w:r>
      <w:hyperlink r:id="rId8" w:history="1">
        <w:r w:rsidR="0002699F" w:rsidRPr="0002699F">
          <w:rPr>
            <w:rStyle w:val="Hyperlink"/>
          </w:rPr>
          <w:t>ACICA Tribunal Secretary Referee Form</w:t>
        </w:r>
      </w:hyperlink>
      <w:r>
        <w:t xml:space="preserve"> or,</w:t>
      </w:r>
    </w:p>
    <w:p w14:paraId="38B6B53E" w14:textId="6A60F6C1" w:rsidR="00352E27" w:rsidRDefault="009810FE" w:rsidP="00897B7E">
      <w:pPr>
        <w:pStyle w:val="ListParagraph"/>
        <w:numPr>
          <w:ilvl w:val="1"/>
          <w:numId w:val="19"/>
        </w:numPr>
        <w:spacing w:line="276" w:lineRule="auto"/>
      </w:pPr>
      <w:r>
        <w:t xml:space="preserve">evidence demonstrating </w:t>
      </w:r>
      <w:r w:rsidR="7EBCA6EE">
        <w:t>six</w:t>
      </w:r>
      <w:r>
        <w:t xml:space="preserve"> months’ experience </w:t>
      </w:r>
      <w:r w:rsidR="3D4DED00">
        <w:t xml:space="preserve">working </w:t>
      </w:r>
      <w:r w:rsidR="105764F3">
        <w:t xml:space="preserve">as Tribunal Secretary </w:t>
      </w:r>
      <w:r>
        <w:t>with an arbitrator (including provision of a brief description of duties)</w:t>
      </w:r>
      <w:r w:rsidR="00AE4AC1">
        <w:t xml:space="preserve"> </w:t>
      </w:r>
      <w:r>
        <w:t>and</w:t>
      </w:r>
      <w:r w:rsidR="007D2FB4">
        <w:t xml:space="preserve"> </w:t>
      </w:r>
      <w:r>
        <w:t>accompanying written reference</w:t>
      </w:r>
      <w:r w:rsidR="459002A4">
        <w:t>(s)</w:t>
      </w:r>
      <w:r>
        <w:t xml:space="preserve"> from </w:t>
      </w:r>
      <w:r w:rsidR="6A44750D">
        <w:t xml:space="preserve">relevant </w:t>
      </w:r>
      <w:r>
        <w:t>arbitrator</w:t>
      </w:r>
      <w:r w:rsidR="58A2B963">
        <w:t>(s)</w:t>
      </w:r>
      <w:r>
        <w:t>.</w:t>
      </w:r>
    </w:p>
    <w:p w14:paraId="5DD977DF" w14:textId="6A30DAA7" w:rsidR="00352E27" w:rsidRDefault="00352E27" w:rsidP="00417F54">
      <w:pPr>
        <w:spacing w:line="276" w:lineRule="auto"/>
      </w:pPr>
      <w:r w:rsidRPr="00352E27">
        <w:lastRenderedPageBreak/>
        <w:t xml:space="preserve">ACICA will approve applications in its sole discretion and is not </w:t>
      </w:r>
      <w:proofErr w:type="gramStart"/>
      <w:r w:rsidRPr="00352E27">
        <w:t>in a position</w:t>
      </w:r>
      <w:proofErr w:type="gramEnd"/>
      <w:r w:rsidRPr="00352E27">
        <w:t xml:space="preserve"> to provide feedback to applicants. Appointments will be made quarterly and applicants will be informed of the outcome of their application.  </w:t>
      </w:r>
    </w:p>
    <w:p w14:paraId="6F411FB1" w14:textId="5E06E413" w:rsidR="00897B7E" w:rsidRPr="00897B7E" w:rsidRDefault="00897B7E" w:rsidP="00352E27">
      <w:pPr>
        <w:rPr>
          <w:b/>
          <w:bCs/>
        </w:rPr>
      </w:pPr>
      <w:r>
        <w:rPr>
          <w:b/>
          <w:bCs/>
        </w:rPr>
        <w:t>Applicant details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541"/>
        <w:gridCol w:w="1147"/>
        <w:gridCol w:w="1718"/>
        <w:gridCol w:w="1368"/>
        <w:gridCol w:w="1366"/>
        <w:gridCol w:w="1167"/>
      </w:tblGrid>
      <w:tr w:rsidR="00352E27" w:rsidRPr="00352E27" w14:paraId="71D46A67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EB9833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Name: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3AC641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5F983D9C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D37F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Mailing address: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A67F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2336EA47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808407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Telephone: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55F222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16B3B6AE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67D2A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Email: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C5FCB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03C87613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73F314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Date of birth: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40ECC8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4BEA19FA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659F8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Gender: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6593C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7DBE704B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F37B16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Nationality: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C5F115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377BAD72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6D9E5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Practice Location: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1E85A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033C8869" w14:textId="77777777" w:rsidTr="00897B7E"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B9C5DC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Date and Jurisdiction of Admission: 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E83B6C" w14:textId="77777777" w:rsidR="00352E27" w:rsidRPr="00352E27" w:rsidRDefault="00352E27" w:rsidP="00352E27">
            <w:r w:rsidRPr="00352E27">
              <w:t> </w:t>
            </w:r>
          </w:p>
        </w:tc>
      </w:tr>
      <w:tr w:rsidR="00352E27" w:rsidRPr="00352E27" w14:paraId="4ECFCF2D" w14:textId="77777777" w:rsidTr="00897B7E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806F5" w14:textId="62D2339F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 </w:t>
            </w:r>
            <w:r w:rsidR="00897B7E">
              <w:rPr>
                <w:b/>
                <w:bCs/>
              </w:rPr>
              <w:br/>
            </w:r>
            <w:r w:rsidRPr="00352E27">
              <w:rPr>
                <w:b/>
                <w:bCs/>
              </w:rPr>
              <w:t>Language Skills: </w:t>
            </w:r>
          </w:p>
        </w:tc>
      </w:tr>
      <w:tr w:rsidR="00352E27" w:rsidRPr="00352E27" w14:paraId="39AF6B7C" w14:textId="77777777" w:rsidTr="00897B7E"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4BD9F3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Language: </w:t>
            </w: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F508A3" w14:textId="77777777" w:rsidR="00352E27" w:rsidRPr="00352E27" w:rsidRDefault="00352E27" w:rsidP="00897B7E">
            <w:pPr>
              <w:ind w:left="129"/>
            </w:pPr>
            <w:r w:rsidRPr="00352E27">
              <w:rPr>
                <w:b/>
                <w:bCs/>
              </w:rPr>
              <w:t>Able to read and write legal documents?</w:t>
            </w:r>
            <w:r w:rsidRPr="00352E27">
              <w:t> </w:t>
            </w:r>
          </w:p>
        </w:tc>
        <w:tc>
          <w:tcPr>
            <w:tcW w:w="3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590205" w14:textId="77777777" w:rsidR="00352E27" w:rsidRPr="00352E27" w:rsidRDefault="00352E27" w:rsidP="00352E27">
            <w:r w:rsidRPr="00352E27">
              <w:rPr>
                <w:b/>
                <w:bCs/>
              </w:rPr>
              <w:t>Speaking ability</w:t>
            </w:r>
            <w:r w:rsidRPr="00352E27">
              <w:t> </w:t>
            </w:r>
          </w:p>
        </w:tc>
      </w:tr>
      <w:tr w:rsidR="00352E27" w:rsidRPr="00352E27" w14:paraId="299BAFD0" w14:textId="77777777" w:rsidTr="00897B7E"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B3C95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FCD03" w14:textId="2A0A2F16" w:rsidR="00352E27" w:rsidRPr="00352E27" w:rsidRDefault="00352E27" w:rsidP="00897B7E">
            <w:pPr>
              <w:ind w:left="129"/>
            </w:pPr>
            <w:r w:rsidRPr="00352E27">
              <w:rPr>
                <w:noProof/>
              </w:rPr>
              <w:drawing>
                <wp:inline distT="0" distB="0" distL="0" distR="0" wp14:anchorId="07929135" wp14:editId="04F44510">
                  <wp:extent cx="158750" cy="1587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Yes 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8BE5C" w14:textId="27A36099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1CD9431F" wp14:editId="37B4A179">
                  <wp:extent cx="158750" cy="1587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No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BBA33" w14:textId="6E58B725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55F0BDD3" wp14:editId="4B53F131">
                  <wp:extent cx="158750" cy="1587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Native 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2E3C8" w14:textId="097D0519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0FAF1F06" wp14:editId="7BBC7FBA">
                  <wp:extent cx="158750" cy="1587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Fluent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964C4" w14:textId="7AD05FD9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4C45D4B6" wp14:editId="7E902460">
                  <wp:extent cx="158750" cy="1587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>Basic </w:t>
            </w:r>
          </w:p>
        </w:tc>
      </w:tr>
      <w:tr w:rsidR="00352E27" w:rsidRPr="00352E27" w14:paraId="143750C9" w14:textId="77777777" w:rsidTr="00897B7E"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B474BC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EF36A7" w14:textId="2C5AA4FC" w:rsidR="00352E27" w:rsidRPr="00352E27" w:rsidRDefault="00352E27" w:rsidP="00897B7E">
            <w:pPr>
              <w:ind w:left="129"/>
            </w:pPr>
            <w:r w:rsidRPr="00352E27">
              <w:rPr>
                <w:noProof/>
              </w:rPr>
              <w:drawing>
                <wp:inline distT="0" distB="0" distL="0" distR="0" wp14:anchorId="2DFE386A" wp14:editId="34834E2B">
                  <wp:extent cx="158750" cy="1587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Yes 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105CCA" w14:textId="06B15EC3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0CC6FC60" wp14:editId="57C6F4FC">
                  <wp:extent cx="158750" cy="1587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No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C48D18" w14:textId="14AA9C83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48CC9563" wp14:editId="2EF5542A">
                  <wp:extent cx="158750" cy="1587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Native 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665B826" w14:textId="0EF9CD51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6B8BDEBD" wp14:editId="14DD75B8">
                  <wp:extent cx="158750" cy="1587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Fluent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5648E6" w14:textId="654765D3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6FECE873" wp14:editId="45C9AEE5">
                  <wp:extent cx="158750" cy="1587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>Basic </w:t>
            </w:r>
          </w:p>
        </w:tc>
      </w:tr>
      <w:tr w:rsidR="00352E27" w:rsidRPr="00352E27" w14:paraId="1543315F" w14:textId="77777777" w:rsidTr="00897B7E"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22EF76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93D70" w14:textId="2A7B588F" w:rsidR="00352E27" w:rsidRPr="00352E27" w:rsidRDefault="00352E27" w:rsidP="00897B7E">
            <w:pPr>
              <w:ind w:left="129"/>
            </w:pPr>
            <w:r w:rsidRPr="00352E27">
              <w:rPr>
                <w:noProof/>
              </w:rPr>
              <w:drawing>
                <wp:inline distT="0" distB="0" distL="0" distR="0" wp14:anchorId="6E9E8447" wp14:editId="12AA4DE7">
                  <wp:extent cx="158750" cy="1587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Yes 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6B4AC" w14:textId="4C8B6811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5245856A" wp14:editId="32644A84">
                  <wp:extent cx="158750" cy="1587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No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0E1329" w14:textId="5F51A12A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501C0375" wp14:editId="3686755F">
                  <wp:extent cx="158750" cy="1587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Native 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1DC38" w14:textId="29FA4EA5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5DBD7213" wp14:editId="3B96F9CF">
                  <wp:extent cx="158750" cy="1587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Fluent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A1F65" w14:textId="51F3D7C7" w:rsidR="00352E27" w:rsidRPr="00352E27" w:rsidRDefault="00352E27" w:rsidP="00897B7E">
            <w:r w:rsidRPr="00352E27">
              <w:rPr>
                <w:noProof/>
              </w:rPr>
              <w:drawing>
                <wp:inline distT="0" distB="0" distL="0" distR="0" wp14:anchorId="47CE232F" wp14:editId="1199BCFC">
                  <wp:extent cx="158750" cy="1587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>Basic </w:t>
            </w:r>
          </w:p>
        </w:tc>
      </w:tr>
      <w:tr w:rsidR="00352E27" w:rsidRPr="00352E27" w14:paraId="7A7CB118" w14:textId="77777777" w:rsidTr="00897B7E"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C9CE85" w14:textId="77777777" w:rsidR="00352E27" w:rsidRPr="00352E27" w:rsidRDefault="00352E27" w:rsidP="00897B7E">
            <w:pPr>
              <w:ind w:left="129"/>
              <w:rPr>
                <w:b/>
                <w:bCs/>
              </w:rPr>
            </w:pPr>
            <w:r w:rsidRPr="00352E27">
              <w:rPr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04A952" w14:textId="08F0E20C" w:rsidR="00352E27" w:rsidRPr="00352E27" w:rsidRDefault="00352E27" w:rsidP="00897B7E">
            <w:pPr>
              <w:ind w:left="129"/>
            </w:pPr>
            <w:r w:rsidRPr="00352E27">
              <w:rPr>
                <w:noProof/>
              </w:rPr>
              <w:drawing>
                <wp:inline distT="0" distB="0" distL="0" distR="0" wp14:anchorId="4A28AB93" wp14:editId="340A4474">
                  <wp:extent cx="158750" cy="1587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Yes 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E082F0" w14:textId="0E589949" w:rsidR="00352E27" w:rsidRPr="00352E27" w:rsidRDefault="00352E27" w:rsidP="00352E27">
            <w:r w:rsidRPr="00352E27">
              <w:rPr>
                <w:noProof/>
              </w:rPr>
              <w:drawing>
                <wp:inline distT="0" distB="0" distL="0" distR="0" wp14:anchorId="154AF6A7" wp14:editId="6CD3A472">
                  <wp:extent cx="158750" cy="1587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No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0BE3FE" w14:textId="33307304" w:rsidR="00352E27" w:rsidRPr="00352E27" w:rsidRDefault="00352E27" w:rsidP="00352E27">
            <w:r w:rsidRPr="00352E27">
              <w:rPr>
                <w:noProof/>
              </w:rPr>
              <w:drawing>
                <wp:inline distT="0" distB="0" distL="0" distR="0" wp14:anchorId="77E52CBF" wp14:editId="1686246F">
                  <wp:extent cx="158750" cy="1587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Native 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364098" w14:textId="2AF712A3" w:rsidR="00352E27" w:rsidRPr="00352E27" w:rsidRDefault="00352E27" w:rsidP="00352E27">
            <w:r w:rsidRPr="00352E27">
              <w:rPr>
                <w:noProof/>
              </w:rPr>
              <w:drawing>
                <wp:inline distT="0" distB="0" distL="0" distR="0" wp14:anchorId="2DF2918D" wp14:editId="2D943D0E">
                  <wp:extent cx="158750" cy="1587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ab/>
              <w:t>Fluent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58DF55" w14:textId="57D6CDEE" w:rsidR="00352E27" w:rsidRPr="00352E27" w:rsidRDefault="00352E27" w:rsidP="00352E27">
            <w:r w:rsidRPr="00352E27">
              <w:rPr>
                <w:noProof/>
              </w:rPr>
              <w:drawing>
                <wp:inline distT="0" distB="0" distL="0" distR="0" wp14:anchorId="4DC692EE" wp14:editId="347717BF">
                  <wp:extent cx="158750" cy="158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27">
              <w:t>Basic </w:t>
            </w:r>
          </w:p>
        </w:tc>
      </w:tr>
    </w:tbl>
    <w:p w14:paraId="0DA02172" w14:textId="60F484A4" w:rsidR="00352E27" w:rsidRDefault="00352E27" w:rsidP="00352E27"/>
    <w:p w14:paraId="4130C6DD" w14:textId="4B9D4CD3" w:rsidR="00352E27" w:rsidRDefault="00352E27" w:rsidP="00352E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Checklist of documents</w:t>
      </w:r>
      <w:r w:rsidR="00897B7E">
        <w:rPr>
          <w:rStyle w:val="normaltextrun"/>
          <w:rFonts w:ascii="Calibri" w:hAnsi="Calibri" w:cs="Calibri"/>
          <w:sz w:val="22"/>
          <w:szCs w:val="22"/>
        </w:rPr>
        <w:t xml:space="preserve"> (check relevant documents)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0FB27AE" w14:textId="712C01E6" w:rsidR="00897B7E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CV </w:t>
      </w:r>
    </w:p>
    <w:p w14:paraId="28100B66" w14:textId="09E54CF1" w:rsidR="00897B7E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ab/>
        <w:t>T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ribunal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ecretary course accreditation certificate </w:t>
      </w:r>
    </w:p>
    <w:p w14:paraId="1BB4A4C7" w14:textId="77777777" w:rsidR="0002699F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  <w:t>T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ribunal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897B7E">
        <w:rPr>
          <w:rStyle w:val="normaltextrun"/>
          <w:rFonts w:ascii="Calibri" w:hAnsi="Calibri" w:cs="Calibri"/>
          <w:sz w:val="22"/>
          <w:szCs w:val="22"/>
        </w:rPr>
        <w:t>ecretary course exam results</w:t>
      </w:r>
    </w:p>
    <w:p w14:paraId="25940898" w14:textId="7927C8F3" w:rsidR="0002699F" w:rsidRDefault="0002699F" w:rsidP="000269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ACICA </w:t>
      </w:r>
      <w:r>
        <w:rPr>
          <w:rStyle w:val="normaltextrun"/>
          <w:rFonts w:ascii="Calibri" w:hAnsi="Calibri" w:cs="Calibri"/>
          <w:sz w:val="22"/>
          <w:szCs w:val="22"/>
        </w:rPr>
        <w:t>T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ribunal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ecretary </w:t>
      </w:r>
      <w:r>
        <w:rPr>
          <w:rStyle w:val="normaltextrun"/>
          <w:rFonts w:ascii="Calibri" w:hAnsi="Calibri" w:cs="Calibri"/>
          <w:sz w:val="22"/>
          <w:szCs w:val="22"/>
        </w:rPr>
        <w:t>referee form</w:t>
      </w:r>
    </w:p>
    <w:p w14:paraId="6589CE64" w14:textId="4AD79E31" w:rsidR="00897B7E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evidence of </w:t>
      </w:r>
      <w:r>
        <w:rPr>
          <w:rStyle w:val="normaltextrun"/>
          <w:rFonts w:ascii="Calibri" w:hAnsi="Calibri" w:cs="Calibri"/>
          <w:sz w:val="22"/>
          <w:szCs w:val="22"/>
        </w:rPr>
        <w:t>six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 months’ experience with an arbitrator </w:t>
      </w:r>
    </w:p>
    <w:p w14:paraId="409E23E0" w14:textId="53AC8F84" w:rsidR="00897B7E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sz w:val="22"/>
          <w:szCs w:val="22"/>
        </w:rPr>
        <w:t>o</w:t>
      </w:r>
      <w:r w:rsidRPr="00897B7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00897B7E">
        <w:rPr>
          <w:rStyle w:val="normaltextrun"/>
          <w:rFonts w:ascii="Calibri" w:hAnsi="Calibri" w:cs="Calibri"/>
          <w:sz w:val="22"/>
          <w:szCs w:val="22"/>
        </w:rPr>
        <w:t>written reference of arbitrator</w:t>
      </w:r>
    </w:p>
    <w:p w14:paraId="79165B2A" w14:textId="77777777" w:rsidR="00897B7E" w:rsidRDefault="00897B7E" w:rsidP="0035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6D328A" w14:textId="420650FF" w:rsidR="00352E27" w:rsidRDefault="00352E27" w:rsidP="00352E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submitting this application for appointment to the ACICA Tribunal Secretary Panel, I </w:t>
      </w:r>
      <w:r w:rsidR="00897B7E">
        <w:rPr>
          <w:rStyle w:val="normaltextrun"/>
          <w:rFonts w:ascii="Calibri" w:hAnsi="Calibri" w:cs="Calibri"/>
          <w:sz w:val="22"/>
          <w:szCs w:val="22"/>
        </w:rPr>
        <w:t xml:space="preserve">sincerely affirm and declare that </w:t>
      </w:r>
      <w:r>
        <w:rPr>
          <w:rStyle w:val="normaltextrun"/>
          <w:rFonts w:ascii="Calibri" w:hAnsi="Calibri" w:cs="Calibri"/>
          <w:sz w:val="22"/>
          <w:szCs w:val="22"/>
        </w:rPr>
        <w:t>I am of good standing in the legal community and have the moral standing expected of a Tribunal Secretary.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F916E75" w14:textId="075E21D4" w:rsidR="00352E27" w:rsidRDefault="00352E27" w:rsidP="00352E27"/>
    <w:p w14:paraId="414477AA" w14:textId="256BFEEE" w:rsidR="00897B7E" w:rsidRDefault="00897B7E" w:rsidP="00352E27">
      <w:r>
        <w:t>Signed: ____________________</w:t>
      </w:r>
      <w:r>
        <w:tab/>
        <w:t>Date:__________________</w:t>
      </w:r>
    </w:p>
    <w:sectPr w:rsidR="00897B7E" w:rsidSect="00DD48BC"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002C" w14:textId="77777777" w:rsidR="00DD48BC" w:rsidRDefault="00DD48BC" w:rsidP="00AE4AC1">
      <w:pPr>
        <w:spacing w:after="0" w:line="240" w:lineRule="auto"/>
      </w:pPr>
      <w:r>
        <w:separator/>
      </w:r>
    </w:p>
  </w:endnote>
  <w:endnote w:type="continuationSeparator" w:id="0">
    <w:p w14:paraId="6494B522" w14:textId="77777777" w:rsidR="00DD48BC" w:rsidRDefault="00DD48BC" w:rsidP="00AE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0DD3" w14:textId="77777777" w:rsidR="00DD48BC" w:rsidRDefault="00DD48BC" w:rsidP="00AE4AC1">
      <w:pPr>
        <w:spacing w:after="0" w:line="240" w:lineRule="auto"/>
      </w:pPr>
      <w:r>
        <w:separator/>
      </w:r>
    </w:p>
  </w:footnote>
  <w:footnote w:type="continuationSeparator" w:id="0">
    <w:p w14:paraId="4E5800E8" w14:textId="77777777" w:rsidR="00DD48BC" w:rsidRDefault="00DD48BC" w:rsidP="00AE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49A5" w14:textId="228D13EA" w:rsidR="00100DE9" w:rsidRDefault="00100DE9">
    <w:pPr>
      <w:pStyle w:val="Header"/>
    </w:pPr>
    <w:r>
      <w:rPr>
        <w:noProof/>
      </w:rPr>
      <w:drawing>
        <wp:inline distT="0" distB="0" distL="0" distR="0" wp14:anchorId="511FD017" wp14:editId="4636D18E">
          <wp:extent cx="3655038" cy="10382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156" cy="104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3C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90C61"/>
    <w:multiLevelType w:val="hybridMultilevel"/>
    <w:tmpl w:val="24D2180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AE4"/>
    <w:multiLevelType w:val="hybridMultilevel"/>
    <w:tmpl w:val="6082ED0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91D"/>
    <w:multiLevelType w:val="hybridMultilevel"/>
    <w:tmpl w:val="ECD65FF4"/>
    <w:lvl w:ilvl="0" w:tplc="AE2C8020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81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413260"/>
    <w:multiLevelType w:val="hybridMultilevel"/>
    <w:tmpl w:val="9F286CCC"/>
    <w:lvl w:ilvl="0" w:tplc="2276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ABE"/>
    <w:multiLevelType w:val="hybridMultilevel"/>
    <w:tmpl w:val="6E9E1618"/>
    <w:lvl w:ilvl="0" w:tplc="53BE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7492"/>
    <w:multiLevelType w:val="hybridMultilevel"/>
    <w:tmpl w:val="2A1E25B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D3"/>
    <w:multiLevelType w:val="hybridMultilevel"/>
    <w:tmpl w:val="06460A56"/>
    <w:lvl w:ilvl="0" w:tplc="AFEC8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20A1"/>
    <w:multiLevelType w:val="hybridMultilevel"/>
    <w:tmpl w:val="4EDCAB40"/>
    <w:lvl w:ilvl="0" w:tplc="FA4851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0C8D"/>
    <w:multiLevelType w:val="hybridMultilevel"/>
    <w:tmpl w:val="3A3EE326"/>
    <w:lvl w:ilvl="0" w:tplc="EE6C6B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E20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211C40"/>
    <w:multiLevelType w:val="hybridMultilevel"/>
    <w:tmpl w:val="0082B786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E32E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050A18"/>
    <w:multiLevelType w:val="hybridMultilevel"/>
    <w:tmpl w:val="CF72F404"/>
    <w:lvl w:ilvl="0" w:tplc="BEE26C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6E51"/>
    <w:multiLevelType w:val="hybridMultilevel"/>
    <w:tmpl w:val="6A4ECC86"/>
    <w:lvl w:ilvl="0" w:tplc="BBB0E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341A0"/>
    <w:multiLevelType w:val="hybridMultilevel"/>
    <w:tmpl w:val="3FE213C4"/>
    <w:lvl w:ilvl="0" w:tplc="63B6C70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A164"/>
    <w:multiLevelType w:val="hybridMultilevel"/>
    <w:tmpl w:val="F732CAC6"/>
    <w:lvl w:ilvl="0" w:tplc="9B661FD4">
      <w:start w:val="1"/>
      <w:numFmt w:val="lowerLetter"/>
      <w:lvlText w:val="%1)"/>
      <w:lvlJc w:val="left"/>
      <w:pPr>
        <w:ind w:left="720" w:hanging="360"/>
      </w:pPr>
    </w:lvl>
    <w:lvl w:ilvl="1" w:tplc="622A849A">
      <w:start w:val="1"/>
      <w:numFmt w:val="lowerLetter"/>
      <w:lvlText w:val="%2."/>
      <w:lvlJc w:val="left"/>
      <w:pPr>
        <w:ind w:left="1440" w:hanging="360"/>
      </w:pPr>
    </w:lvl>
    <w:lvl w:ilvl="2" w:tplc="77CEB418">
      <w:start w:val="1"/>
      <w:numFmt w:val="lowerRoman"/>
      <w:lvlText w:val="%3."/>
      <w:lvlJc w:val="right"/>
      <w:pPr>
        <w:ind w:left="2160" w:hanging="180"/>
      </w:pPr>
    </w:lvl>
    <w:lvl w:ilvl="3" w:tplc="8564D960">
      <w:start w:val="1"/>
      <w:numFmt w:val="decimal"/>
      <w:lvlText w:val="%4."/>
      <w:lvlJc w:val="left"/>
      <w:pPr>
        <w:ind w:left="2880" w:hanging="360"/>
      </w:pPr>
    </w:lvl>
    <w:lvl w:ilvl="4" w:tplc="D8385948">
      <w:start w:val="1"/>
      <w:numFmt w:val="lowerLetter"/>
      <w:lvlText w:val="%5."/>
      <w:lvlJc w:val="left"/>
      <w:pPr>
        <w:ind w:left="3600" w:hanging="360"/>
      </w:pPr>
    </w:lvl>
    <w:lvl w:ilvl="5" w:tplc="8BACB826">
      <w:start w:val="1"/>
      <w:numFmt w:val="lowerRoman"/>
      <w:lvlText w:val="%6."/>
      <w:lvlJc w:val="right"/>
      <w:pPr>
        <w:ind w:left="4320" w:hanging="180"/>
      </w:pPr>
    </w:lvl>
    <w:lvl w:ilvl="6" w:tplc="1B6EBB9C">
      <w:start w:val="1"/>
      <w:numFmt w:val="decimal"/>
      <w:lvlText w:val="%7."/>
      <w:lvlJc w:val="left"/>
      <w:pPr>
        <w:ind w:left="5040" w:hanging="360"/>
      </w:pPr>
    </w:lvl>
    <w:lvl w:ilvl="7" w:tplc="F9A839B8">
      <w:start w:val="1"/>
      <w:numFmt w:val="lowerLetter"/>
      <w:lvlText w:val="%8."/>
      <w:lvlJc w:val="left"/>
      <w:pPr>
        <w:ind w:left="5760" w:hanging="360"/>
      </w:pPr>
    </w:lvl>
    <w:lvl w:ilvl="8" w:tplc="B5DEB4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C6820"/>
    <w:multiLevelType w:val="hybridMultilevel"/>
    <w:tmpl w:val="57F6F2C8"/>
    <w:lvl w:ilvl="0" w:tplc="5E64B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55562"/>
    <w:multiLevelType w:val="hybridMultilevel"/>
    <w:tmpl w:val="C930ABD0"/>
    <w:lvl w:ilvl="0" w:tplc="86504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1599">
    <w:abstractNumId w:val="17"/>
  </w:num>
  <w:num w:numId="2" w16cid:durableId="771315565">
    <w:abstractNumId w:val="18"/>
  </w:num>
  <w:num w:numId="3" w16cid:durableId="376510894">
    <w:abstractNumId w:val="3"/>
  </w:num>
  <w:num w:numId="4" w16cid:durableId="961880347">
    <w:abstractNumId w:val="16"/>
  </w:num>
  <w:num w:numId="5" w16cid:durableId="524370411">
    <w:abstractNumId w:val="7"/>
  </w:num>
  <w:num w:numId="6" w16cid:durableId="1280066032">
    <w:abstractNumId w:val="8"/>
  </w:num>
  <w:num w:numId="7" w16cid:durableId="114644923">
    <w:abstractNumId w:val="10"/>
  </w:num>
  <w:num w:numId="8" w16cid:durableId="1503661529">
    <w:abstractNumId w:val="15"/>
  </w:num>
  <w:num w:numId="9" w16cid:durableId="1231234009">
    <w:abstractNumId w:val="9"/>
  </w:num>
  <w:num w:numId="10" w16cid:durableId="1882086893">
    <w:abstractNumId w:val="2"/>
  </w:num>
  <w:num w:numId="11" w16cid:durableId="1173301729">
    <w:abstractNumId w:val="12"/>
  </w:num>
  <w:num w:numId="12" w16cid:durableId="2138599051">
    <w:abstractNumId w:val="1"/>
  </w:num>
  <w:num w:numId="13" w16cid:durableId="1935284297">
    <w:abstractNumId w:val="14"/>
  </w:num>
  <w:num w:numId="14" w16cid:durableId="1040592315">
    <w:abstractNumId w:val="5"/>
  </w:num>
  <w:num w:numId="15" w16cid:durableId="1871530209">
    <w:abstractNumId w:val="6"/>
  </w:num>
  <w:num w:numId="16" w16cid:durableId="1551841055">
    <w:abstractNumId w:val="11"/>
  </w:num>
  <w:num w:numId="17" w16cid:durableId="819924568">
    <w:abstractNumId w:val="13"/>
  </w:num>
  <w:num w:numId="18" w16cid:durableId="683898598">
    <w:abstractNumId w:val="4"/>
  </w:num>
  <w:num w:numId="19" w16cid:durableId="849370608">
    <w:abstractNumId w:val="0"/>
  </w:num>
  <w:num w:numId="20" w16cid:durableId="14743258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62"/>
    <w:rsid w:val="0002699F"/>
    <w:rsid w:val="00080EB0"/>
    <w:rsid w:val="00100DE9"/>
    <w:rsid w:val="00236FA9"/>
    <w:rsid w:val="002F5F52"/>
    <w:rsid w:val="00340495"/>
    <w:rsid w:val="00352E27"/>
    <w:rsid w:val="003A3BC6"/>
    <w:rsid w:val="003C56C9"/>
    <w:rsid w:val="003D31E9"/>
    <w:rsid w:val="00403668"/>
    <w:rsid w:val="00417F54"/>
    <w:rsid w:val="004F029B"/>
    <w:rsid w:val="005E7B8D"/>
    <w:rsid w:val="00641AE6"/>
    <w:rsid w:val="00754E62"/>
    <w:rsid w:val="007D2FB4"/>
    <w:rsid w:val="00816371"/>
    <w:rsid w:val="00897B7E"/>
    <w:rsid w:val="008F16F5"/>
    <w:rsid w:val="009810FE"/>
    <w:rsid w:val="00A46152"/>
    <w:rsid w:val="00AE4AC1"/>
    <w:rsid w:val="00D115DF"/>
    <w:rsid w:val="00D36004"/>
    <w:rsid w:val="00D41C5F"/>
    <w:rsid w:val="00DB5273"/>
    <w:rsid w:val="00DD48BC"/>
    <w:rsid w:val="00EA148A"/>
    <w:rsid w:val="00F50F12"/>
    <w:rsid w:val="03A5D103"/>
    <w:rsid w:val="05E7533C"/>
    <w:rsid w:val="0843684F"/>
    <w:rsid w:val="0A34F598"/>
    <w:rsid w:val="105764F3"/>
    <w:rsid w:val="117AFD99"/>
    <w:rsid w:val="126AD8BB"/>
    <w:rsid w:val="12CA174B"/>
    <w:rsid w:val="17733D67"/>
    <w:rsid w:val="19C2034C"/>
    <w:rsid w:val="1BF01161"/>
    <w:rsid w:val="1D03390C"/>
    <w:rsid w:val="20F3DB61"/>
    <w:rsid w:val="235F1F5C"/>
    <w:rsid w:val="2AD5D1FC"/>
    <w:rsid w:val="2CFCAB19"/>
    <w:rsid w:val="2D5EA7B5"/>
    <w:rsid w:val="2E99C85B"/>
    <w:rsid w:val="33E13E33"/>
    <w:rsid w:val="38382675"/>
    <w:rsid w:val="38DCB119"/>
    <w:rsid w:val="391CFE96"/>
    <w:rsid w:val="3C0F4F6A"/>
    <w:rsid w:val="3D4DED00"/>
    <w:rsid w:val="41433ED8"/>
    <w:rsid w:val="41E101F4"/>
    <w:rsid w:val="42AAB87F"/>
    <w:rsid w:val="43E658FC"/>
    <w:rsid w:val="457D2CDA"/>
    <w:rsid w:val="459002A4"/>
    <w:rsid w:val="48FBF9DA"/>
    <w:rsid w:val="49352860"/>
    <w:rsid w:val="499B222C"/>
    <w:rsid w:val="49FAA57D"/>
    <w:rsid w:val="4B413E17"/>
    <w:rsid w:val="4BC96811"/>
    <w:rsid w:val="521925C0"/>
    <w:rsid w:val="537FC20F"/>
    <w:rsid w:val="550EC9C0"/>
    <w:rsid w:val="5667090B"/>
    <w:rsid w:val="56E094CD"/>
    <w:rsid w:val="58A2B963"/>
    <w:rsid w:val="59164C86"/>
    <w:rsid w:val="5A67A8BF"/>
    <w:rsid w:val="5F2A140B"/>
    <w:rsid w:val="629CD723"/>
    <w:rsid w:val="62A13DFB"/>
    <w:rsid w:val="69690959"/>
    <w:rsid w:val="6A34AECD"/>
    <w:rsid w:val="6A44750D"/>
    <w:rsid w:val="6AD042A6"/>
    <w:rsid w:val="6B00189C"/>
    <w:rsid w:val="74232BC3"/>
    <w:rsid w:val="74B22393"/>
    <w:rsid w:val="750C6334"/>
    <w:rsid w:val="76D26F8E"/>
    <w:rsid w:val="7799444A"/>
    <w:rsid w:val="7C98A7DC"/>
    <w:rsid w:val="7CFBA18E"/>
    <w:rsid w:val="7EBCA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86B5"/>
  <w15:chartTrackingRefBased/>
  <w15:docId w15:val="{6BC0A61C-900C-4823-AE9F-174F546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62"/>
    <w:pPr>
      <w:ind w:left="720"/>
      <w:contextualSpacing/>
    </w:pPr>
  </w:style>
  <w:style w:type="paragraph" w:styleId="Revision">
    <w:name w:val="Revision"/>
    <w:hidden/>
    <w:uiPriority w:val="99"/>
    <w:semiHidden/>
    <w:rsid w:val="00AE4A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C1"/>
  </w:style>
  <w:style w:type="paragraph" w:styleId="Footer">
    <w:name w:val="footer"/>
    <w:basedOn w:val="Normal"/>
    <w:link w:val="FooterChar"/>
    <w:uiPriority w:val="99"/>
    <w:unhideWhenUsed/>
    <w:rsid w:val="00AE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C1"/>
  </w:style>
  <w:style w:type="character" w:styleId="Hyperlink">
    <w:name w:val="Hyperlink"/>
    <w:basedOn w:val="DefaultParagraphFont"/>
    <w:uiPriority w:val="99"/>
    <w:unhideWhenUsed/>
    <w:rsid w:val="005E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B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352E27"/>
  </w:style>
  <w:style w:type="character" w:customStyle="1" w:styleId="eop">
    <w:name w:val="eop"/>
    <w:basedOn w:val="DefaultParagraphFont"/>
    <w:rsid w:val="0035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ca.org.au/wp-content/uploads/2024/02/ACICA-TS-Referee-form-2024.doc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secretariat@acica.org.a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Erika Williams</cp:lastModifiedBy>
  <cp:revision>2</cp:revision>
  <dcterms:created xsi:type="dcterms:W3CDTF">2024-02-15T22:55:00Z</dcterms:created>
  <dcterms:modified xsi:type="dcterms:W3CDTF">2024-02-15T22:55:00Z</dcterms:modified>
</cp:coreProperties>
</file>